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437"/>
      </w:tblGrid>
      <w:tr w:rsidR="00543EDC" w:rsidRPr="00543EDC" w:rsidTr="00543E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543EDC" w:rsidRPr="00543EDC" w:rsidRDefault="00543EDC" w:rsidP="00543E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43EDC" w:rsidRPr="00543EDC" w:rsidTr="00543EDC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543EDC" w:rsidRPr="00543EDC" w:rsidRDefault="00543EDC" w:rsidP="00543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43E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Памятка населению: ПОЖАРНАЯ БЕЗОПАСНОСТЬ В БАНЕ</w:t>
            </w:r>
          </w:p>
        </w:tc>
      </w:tr>
      <w:tr w:rsidR="00543EDC" w:rsidRPr="00543EDC" w:rsidTr="00543E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Баня! Каждый, слыша это слово, представит себе свою баню: кто-то с березовым веничком и нырянием в сугроб, кто-то дубовый веничек и влажный пар, истому после парной и травяной чай! А что мы знаем о пожарной безопасности в бане? Еще до начала строительных работ необходимо самым тщательным образом разработать проект будущего банного домика с учетом всех мер противопожарной безопасности.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Традиционным считается постройка сауны и бани из деревянного сруба, бруса и т.п. К особенностям таких зданий относится тот факт, что </w:t>
            </w:r>
            <w:proofErr w:type="gram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первые</w:t>
            </w:r>
            <w:proofErr w:type="gram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 своей эксплуатации они дают усадку. Поэтому закладывать или устанавливать печь в парилке нужно лишь после того, как вы убедитесь, что ваша баня приобрела достаточную устойчивость и надежность.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Чтобы избежать возникновения трещин в печи и дымоходе, нужно проследить за прочностью фундамента бани, а также придерживаться строгой вертикальности и надежности кирпичной кладки стенок печи и дымовых труб.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Месторасположение печи в парилке должно быть заложено в проекте так, что даже в случае появления трещин в ее кладке пожар в помещении не начался. И конечно, соприкосновение с печью деревянных стен или отделки ни в коем случае не допускается.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Отступки</w:t>
            </w:r>
            <w:proofErr w:type="spell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разделки до разогреваемых частей печи должны выполняться из огнестойких материалов, шириной не менее 1,5 кирпичной кладки. При этом поверхность прилегающего к ним дерева должна быть обита двойным слоем войлока, пропитанного </w:t>
            </w:r>
            <w:proofErr w:type="gram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глиняным раствором</w:t>
            </w:r>
            <w:proofErr w:type="gram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или асбестовым картоном. Если противопожарная защита деревянных стен и отделки парилки отсутствует, то расстояние от печи должно быть не меньше 40 см при кирпичной кладке печи, а при использовании металлической печки - не менее одного метра.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Пожарная безопасность при строительстве бани предусматривает обязательную пропитку всех деревянных элементов специальным огнеупорным составом. Однако следует помнить, что даже обработанное должным образом дерево может воспламениться при нагреве до 300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о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Также деревянные части бани при длительном соприкосновении с разогретой всего до 100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о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-110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о</w:t>
            </w:r>
            <w:proofErr w:type="gram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</w:t>
            </w:r>
            <w:proofErr w:type="gram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поверхностью, могут самовозгореться. Поэтому следить за правильностью оборудования </w:t>
            </w:r>
            <w:proofErr w:type="spell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отступок</w:t>
            </w:r>
            <w:proofErr w:type="spell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разделок очень важно.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Расстояние от пола до зольника печи-каменки с толстыми стенками и сгораемым основанием должно составлять не менее 15-13 см и 20-24 с</w:t>
            </w:r>
            <w:proofErr w:type="gramStart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м-</w:t>
            </w:r>
            <w:proofErr w:type="gramEnd"/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дна дымохода. На уровне пола разрешено располагать печь с несгораемым основанием.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Тонкостенную кирпичную печь необходимо отделять от деревянного пола парилки слоем асбестового картона (10-12) с набитым на него листом кровельной стали.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Если вы используете в бане металлическую печь, то устанавливать ее нужно на двойной ряд кирпичей. Для дополнительной изоляции под кирпичи выкладывается 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двойной слой войлока, пропитанного глиняным раствором.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Поверхность пола, расположенная непосредственно перед растопочной дверцей печи, должна быть покрыта металлическим листом, размером 50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x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70см. По краям углубления набивают кровельную сталь.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стену бани, которая находится около топочной дверцы, сначала накладывают пропитанный глиной войлок или асбестовый картон, а поверх него набивают кровельную сталь или оштукатуривают. Расстояние от печи до противоположной стены парилки должно составлять не менее 1,5 метров.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Сгораемый потолок при установке теплоемкой печи весом от 700 кг должен быть выше ее верхнего перекрытия на 30-35 см. Если масса печи меньше этих показателей – расстояние до потолка составляет 40-45 см. Когда выбранная вами печь для бани не является теплоемкой. То высота потолочного перекрытия над ней должна быть не менее 1-го метра.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  <w:t>Противопожарная безопасность на чердаке и крыше бани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чердаке и крыше пожарная безопасность при строительстве бани также является немаловажным фактором. Чаще всего засыпку чердачного помещения выполняют из торфа и опилок. Поэтому вокруг дымовой трубы следует делать вертикальную огнеупорную разделку высотой до 70 см. Возможен вариант и горизонтального разделительного ограждения на чердаке. Его выполняют из кирпича, выкладывая более толстую кладку по всей высоте горючей поверхности. В месте пересечения дымовой трубы с крышей, вне зависимости от вида кровельного материала, необходимо создать защиту от возгорания с помощью дымового воротника. Поверхность кровли вокруг трубы закрывается металлическими листами или шифером на ширину до полуметра. При этом защитное покрытие точно подгоняется под диаметр дымохода.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Поверхность кирпичной дымовой трубы на чердаке обмазывают глиной и затем белят. Делается это для того, чтобы лучше определять места возникновения трещин в кладке.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  <w:t>Правила пожарной безопасности для бани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Перед растопкой печи обязательно проверяется наличие тяги в дымообразующих каналах. Если тяги нет, дымоходы прогревают путем сожжения небольшого количества топлива. Если и после этого она не появилась, нужно прочистить все дымовые каналы печи.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Поскольку сажа и продукты сгорания имеют свойство накапливаться в зольниках и дымовых проходах, чистку печи необходимо проводить регулярно или самостоятельно, или приглашая специалиста из службы пожарной безопасности.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Очень важно следить за состоянием кирпичной кладки печи. Трещины могут возникнуть либо от перегрева печи. Либо из-за использования некачественных материалов при ее установке. Попадание угарного газа в помещении бани является крайне опасным для жизни человека. Кроме того через образовавшиеся трещины могут вылетать искры и горящие угольки, способные вызвать пожар. Поэтому нужно </w:t>
            </w: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вовремя устранять появившиеся дефекты.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Использовать жидкое топливо для растопки печи не рекомендуется во избежание выброса пламени из растопочного отверстия.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Камни в печи-каменке от постоянного изменения температур подвержены разрушению. И проход через них дымовых газов затрудняется. Поэтому следует время от времени перебирать их и заменять раскрошившиеся камни новыми.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  <w:t>Помните!</w:t>
            </w:r>
          </w:p>
          <w:p w:rsidR="00543EDC" w:rsidRPr="00543EDC" w:rsidRDefault="00543EDC" w:rsidP="00543E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43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  <w:t>Пожарная безопасность бани целиком и полностью лежит на ваших плечах!</w:t>
            </w:r>
          </w:p>
        </w:tc>
      </w:tr>
    </w:tbl>
    <w:p w:rsidR="00C0165C" w:rsidRDefault="00543EDC">
      <w:r>
        <w:rPr>
          <w:noProof/>
          <w:lang w:eastAsia="ru-RU"/>
        </w:rPr>
        <w:lastRenderedPageBreak/>
        <w:drawing>
          <wp:inline distT="0" distB="0" distL="0" distR="0">
            <wp:extent cx="5940425" cy="6936608"/>
            <wp:effectExtent l="19050" t="0" r="3175" b="0"/>
            <wp:docPr id="1" name="Рисунок 1" descr="C:\Users\PS_VO_39\Desktop\б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_VO_39\Desktop\ба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65C" w:rsidSect="00C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DC"/>
    <w:rsid w:val="004E33F0"/>
    <w:rsid w:val="00543EDC"/>
    <w:rsid w:val="009F04E3"/>
    <w:rsid w:val="00B11A98"/>
    <w:rsid w:val="00C0165C"/>
    <w:rsid w:val="00E869CA"/>
    <w:rsid w:val="00F2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5006</Characters>
  <Application>Microsoft Office Word</Application>
  <DocSecurity>0</DocSecurity>
  <Lines>41</Lines>
  <Paragraphs>11</Paragraphs>
  <ScaleCrop>false</ScaleCrop>
  <Company>DG Win&amp;Soft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Анненский</cp:lastModifiedBy>
  <cp:revision>2</cp:revision>
  <dcterms:created xsi:type="dcterms:W3CDTF">2020-07-10T12:28:00Z</dcterms:created>
  <dcterms:modified xsi:type="dcterms:W3CDTF">2020-07-10T12:28:00Z</dcterms:modified>
</cp:coreProperties>
</file>